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900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snapToGrid w:val="0"/>
          <w:color w:val="000000"/>
          <w:spacing w:val="2"/>
          <w:kern w:val="0"/>
          <w:sz w:val="35"/>
          <w:szCs w:val="35"/>
          <w:lang w:val="en-US" w:eastAsia="zh-CN" w:bidi="ar"/>
        </w:rPr>
        <w:t>附件1</w:t>
      </w:r>
    </w:p>
    <w:p w14:paraId="0A16E5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4B40F7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default" w:ascii="Arial" w:hAnsi="Arial" w:eastAsia="微软雅黑" w:cs="Arial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20FB33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 w:firstLine="2516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000000"/>
          <w:spacing w:val="-2"/>
          <w:kern w:val="0"/>
          <w:sz w:val="43"/>
          <w:szCs w:val="43"/>
          <w:lang w:val="en-US" w:eastAsia="zh-CN" w:bidi="ar"/>
        </w:rPr>
        <w:t>土默特右旗自然资源</w:t>
      </w:r>
    </w:p>
    <w:p w14:paraId="1DAFB28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 w:firstLine="1386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000000"/>
          <w:spacing w:val="5"/>
          <w:kern w:val="0"/>
          <w:sz w:val="43"/>
          <w:szCs w:val="43"/>
          <w:lang w:val="en-US" w:eastAsia="zh-CN" w:bidi="ar"/>
        </w:rPr>
        <w:t>统一确权登记领导小组成员名单</w:t>
      </w:r>
    </w:p>
    <w:p w14:paraId="188726F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A8C7E6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</w:pPr>
      <w:r>
        <w:rPr>
          <w:rFonts w:hint="default" w:ascii="Arial" w:hAnsi="Arial" w:eastAsia="微软雅黑" w:cs="Arial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987A7D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Arial" w:hAnsi="Arial" w:eastAsia="微软雅黑" w:cs="Arial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ADF1C24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组  长:李  智</w:t>
      </w:r>
    </w:p>
    <w:p w14:paraId="28E6B815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副组长: </w:t>
      </w:r>
    </w:p>
    <w:p w14:paraId="72F5D31A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李  锁</w:t>
      </w:r>
    </w:p>
    <w:p w14:paraId="763AA028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成 员: 贾 文 李成东 杨文明 高忠祥 赵永永 韩海东 张丽霞 伏凌慧 刘  祥 田平原 赵  睿 董永磊 周海斌 杨荣贞 闫嘉伟 刘占晓</w:t>
      </w:r>
    </w:p>
    <w:p w14:paraId="146FEB86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旗委副书记、政府旗长</w:t>
      </w:r>
    </w:p>
    <w:p w14:paraId="53243D2F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旗人大常委会副主任、自然资源局局长  旗政府副旗长、新型工业园区党工委书记 旗财政局局长</w:t>
      </w:r>
    </w:p>
    <w:p w14:paraId="6C8F8061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包头市生态环境局土默特右旗分局局长 旗水务局局长</w:t>
      </w:r>
    </w:p>
    <w:p w14:paraId="42C2912C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旗林业和草原局局长</w:t>
      </w:r>
    </w:p>
    <w:p w14:paraId="29550D63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旗民政局局长</w:t>
      </w:r>
    </w:p>
    <w:p w14:paraId="04B486AB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旗司法局局长</w:t>
      </w:r>
    </w:p>
    <w:p w14:paraId="2CB1275D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旗编办副主任</w:t>
      </w:r>
    </w:p>
    <w:p w14:paraId="09ACF155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旗人社局局长</w:t>
      </w:r>
    </w:p>
    <w:p w14:paraId="26D2F460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萨拉齐镇镇长</w:t>
      </w:r>
    </w:p>
    <w:p w14:paraId="4EC95968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沟门镇镇长</w:t>
      </w:r>
    </w:p>
    <w:p w14:paraId="0011A285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美岱召镇镇长</w:t>
      </w:r>
    </w:p>
    <w:p w14:paraId="284422F4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将军尧镇镇长</w:t>
      </w:r>
    </w:p>
    <w:p w14:paraId="1070F04F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双龙镇镇长</w:t>
      </w:r>
    </w:p>
    <w:p w14:paraId="5796C0CF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海子乡乡长</w:t>
      </w:r>
    </w:p>
    <w:p w14:paraId="7477B333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苏波盖乡乡长</w:t>
      </w:r>
    </w:p>
    <w:p w14:paraId="2AF561C0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明沙淖乡乡长</w:t>
      </w:r>
    </w:p>
    <w:p w14:paraId="0622074B">
      <w:pPr>
        <w:widowControl w:val="0"/>
        <w:kinsoku/>
        <w:autoSpaceDE/>
        <w:autoSpaceDN/>
        <w:adjustRightInd/>
        <w:snapToGrid/>
        <w:spacing w:line="520" w:lineRule="exact"/>
        <w:ind w:left="420" w:leftChars="200"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孟俊龙  九峰山生态管理委员会主任</w:t>
      </w:r>
    </w:p>
    <w:p w14:paraId="4424B869">
      <w:pPr>
        <w:widowControl w:val="0"/>
        <w:kinsoku/>
        <w:autoSpaceDE/>
        <w:autoSpaceDN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snapToGrid/>
          <w:kern w:val="2"/>
          <w:sz w:val="32"/>
          <w:szCs w:val="32"/>
          <w:lang w:val="en-US" w:eastAsia="zh-CN" w:bidi="ar-SA"/>
        </w:rPr>
        <w:t>领导小组下设办公室,办公室设在旗自然资源局。领导小组及领导小组办公室不制印章，因 工作需要印发有关文件使用旗自然资源局文头文号,由旗自然资 源局代章。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43CC6"/>
    <w:rsid w:val="4414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next w:val="1"/>
    <w:qFormat/>
    <w:uiPriority w:val="0"/>
    <w:rPr>
      <w:rFonts w:ascii="Calibri" w:hAnsi="Calibri" w:eastAsia="宋体" w:cs="Calibri"/>
    </w:rPr>
  </w:style>
  <w:style w:type="paragraph" w:customStyle="1" w:styleId="5">
    <w:name w:val="正文文本缩进1"/>
    <w:basedOn w:val="1"/>
    <w:qFormat/>
    <w:uiPriority w:val="0"/>
    <w:pPr>
      <w:ind w:left="200" w:leftChars="200"/>
    </w:pPr>
    <w:rPr>
      <w:rFonts w:ascii="Calibri" w:hAnsi="Calibri" w:eastAsia="宋体" w:cs="Calibri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2026-04-20T02:38:00Z</dcterms:created>
  <dc:creator>张老师</dc:creator>
  <cp:lastModifiedBy>张老师</cp:lastModifiedBy>
  <dcterms:modified xsi:type="dcterms:W3CDTF">2026-04-20T02:40:27Z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9FD06AF38E63488289C07749A941EAF0_11</vt:lpwstr>
  </property>
  <property fmtid="{D5CDD505-2E9C-101B-9397-08002B2CF9AE}" pid="4" name="KSOTemplateDocerSaveRecord">
    <vt:lpwstr>eyJoZGlkIjoiOGUxZTAwYmIyNzlhMjFiNmE0MTUxNjI3MDIxMzQ0OTkiLCJ1c2VySWQiOiIzNDA1ODgxNTYifQ==</vt:lpwstr>
  </property>
</Properties>
</file>